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rPr>
          <w:rFonts w:eastAsia="黑体" w:cs="黑体"/>
          <w:spacing w:val="-23"/>
          <w:szCs w:val="21"/>
        </w:rPr>
      </w:pPr>
      <w:r>
        <w:rPr>
          <w:rFonts w:hint="eastAsia" w:eastAsia="黑体" w:cs="黑体"/>
          <w:spacing w:val="-23"/>
          <w:sz w:val="32"/>
          <w:szCs w:val="32"/>
        </w:rPr>
        <w:t>附件1</w:t>
      </w:r>
    </w:p>
    <w:p>
      <w:pPr>
        <w:spacing w:after="240" w:afterLines="100" w:line="660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hint="eastAsia" w:eastAsia="方正小标宋_GBK" w:cs="方正小标宋_GBK"/>
          <w:sz w:val="36"/>
          <w:szCs w:val="36"/>
        </w:rPr>
        <w:t>湖北省</w:t>
      </w:r>
      <w:r>
        <w:rPr>
          <w:rFonts w:hint="eastAsia" w:eastAsia="方正小标宋_GBK" w:cs="宋体"/>
          <w:sz w:val="36"/>
          <w:szCs w:val="36"/>
        </w:rPr>
        <w:t>2024</w:t>
      </w:r>
      <w:r>
        <w:rPr>
          <w:rFonts w:hint="eastAsia" w:eastAsia="方正小标宋_GBK" w:cs="方正小标宋_GBK"/>
          <w:sz w:val="36"/>
          <w:szCs w:val="36"/>
        </w:rPr>
        <w:t>年中医住院医师规范化培训和</w:t>
      </w:r>
    </w:p>
    <w:p>
      <w:pPr>
        <w:spacing w:after="240" w:afterLines="100" w:line="660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hint="eastAsia" w:eastAsia="方正小标宋_GBK" w:cs="方正小标宋_GBK"/>
          <w:sz w:val="36"/>
          <w:szCs w:val="36"/>
        </w:rPr>
        <w:t>中医类别助理全科医生培养招录计划分配表</w:t>
      </w:r>
    </w:p>
    <w:tbl>
      <w:tblPr>
        <w:tblStyle w:val="2"/>
        <w:tblpPr w:leftFromText="180" w:rightFromText="180" w:vertAnchor="text" w:horzAnchor="page" w:tblpX="1537" w:tblpY="680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358"/>
        <w:gridCol w:w="795"/>
        <w:gridCol w:w="1260"/>
        <w:gridCol w:w="1410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4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基地名称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中医住院医师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规范化培训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中医类别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助理全科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医生培训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基地联系人及电话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微软雅黑" w:cs="微软雅黑"/>
                <w:sz w:val="44"/>
                <w:szCs w:val="44"/>
              </w:rPr>
            </w:pPr>
          </w:p>
        </w:tc>
        <w:tc>
          <w:tcPr>
            <w:tcW w:w="235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微软雅黑" w:cs="微软雅黑"/>
                <w:sz w:val="44"/>
                <w:szCs w:val="4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中医专业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中医全科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微软雅黑" w:cs="微软雅黑"/>
                <w:sz w:val="44"/>
                <w:szCs w:val="44"/>
              </w:rPr>
            </w:pPr>
          </w:p>
        </w:tc>
        <w:tc>
          <w:tcPr>
            <w:tcW w:w="287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微软雅黑" w:cs="微软雅黑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微软雅黑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湖北省中医院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赵璇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16652751844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微软雅黑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湖北省中西医结合医院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肖静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027-85489871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微软雅黑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武汉市中医医院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刘婷婷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027-</w:t>
            </w: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84476962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4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微软雅黑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武汉市中西医结合医院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吴洪阳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027-85332289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微软雅黑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黄石市中医医院（市传染病医院）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2878" w:type="dxa"/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董静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0714-3293958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6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微软雅黑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十堰市中医医院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廖勇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0719-8791779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7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华文仿宋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宜昌市中医医院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张慧芹0717-6472394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8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华文仿宋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襄阳市中医医院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张勇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0710-3444963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9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华文仿宋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荆门市中医医院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李焕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0724-2278013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10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华文仿宋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荆州市中医医院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张璐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8022515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11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华文仿宋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黄冈市中医医院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刘昭纯</w:t>
            </w:r>
            <w:r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  <w:t>0713-8836675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  <w:r>
              <w:rPr>
                <w:rFonts w:hint="eastAsia" w:cs="宋体"/>
                <w:bCs/>
                <w:sz w:val="28"/>
                <w:szCs w:val="28"/>
              </w:rPr>
              <w:t>12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华文仿宋" w:cs="微软雅黑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sz w:val="28"/>
                <w:szCs w:val="28"/>
              </w:rPr>
              <w:t>公安县中医医院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12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仿宋" w:cs="微软雅黑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仿宋" w:cs="微软雅黑"/>
                <w:bCs/>
                <w:color w:val="000000"/>
                <w:kern w:val="0"/>
                <w:sz w:val="28"/>
                <w:szCs w:val="28"/>
              </w:rPr>
              <w:t>刘志梅0716-5225381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仿宋" w:cs="微软雅黑"/>
                <w:sz w:val="28"/>
                <w:szCs w:val="28"/>
              </w:rPr>
            </w:pPr>
            <w:r>
              <w:rPr>
                <w:rFonts w:hint="eastAsia" w:eastAsia="华文仿宋" w:cs="微软雅黑"/>
                <w:sz w:val="28"/>
                <w:szCs w:val="28"/>
              </w:rPr>
              <w:t>合计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241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22</w:t>
            </w:r>
          </w:p>
        </w:tc>
        <w:tc>
          <w:tcPr>
            <w:tcW w:w="287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微软雅黑" w:cs="微软雅黑"/>
                <w:sz w:val="28"/>
                <w:szCs w:val="28"/>
              </w:rPr>
            </w:pPr>
          </w:p>
        </w:tc>
      </w:tr>
    </w:tbl>
    <w:p>
      <w:pPr>
        <w:rPr>
          <w:snapToGrid w:val="0"/>
          <w:spacing w:val="4"/>
          <w:kern w:val="0"/>
          <w:sz w:val="28"/>
          <w:szCs w:val="28"/>
        </w:rPr>
      </w:pPr>
      <w:bookmarkStart w:id="0" w:name="_GoBack"/>
      <w:bookmarkEnd w:id="0"/>
    </w:p>
    <w:p>
      <w:pPr>
        <w:rPr>
          <w:snapToGrid w:val="0"/>
          <w:spacing w:val="4"/>
          <w:kern w:val="0"/>
          <w:sz w:val="28"/>
          <w:szCs w:val="28"/>
        </w:rPr>
      </w:pPr>
    </w:p>
    <w:p>
      <w:pPr>
        <w:rPr>
          <w:snapToGrid w:val="0"/>
          <w:spacing w:val="4"/>
          <w:kern w:val="0"/>
          <w:sz w:val="28"/>
          <w:szCs w:val="28"/>
        </w:rPr>
      </w:pPr>
    </w:p>
    <w:p>
      <w:pPr>
        <w:rPr>
          <w:snapToGrid w:val="0"/>
          <w:spacing w:val="4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16486381"/>
    <w:rsid w:val="164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2024-05-09T09:11:00Z</dcterms:created>
  <dc:creator>周祺</dc:creator>
  <cp:lastModifiedBy>周祺</cp:lastModifiedBy>
  <dcterms:modified xsi:type="dcterms:W3CDTF">2024-05-09T09:12:16Z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98659397DED6473FBF8073F0BD757237_11</vt:lpwstr>
  </property>
</Properties>
</file>