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2747" w14:textId="77777777" w:rsidR="000D156F" w:rsidRDefault="000D156F" w:rsidP="000D156F">
      <w:pPr>
        <w:jc w:val="center"/>
        <w:rPr>
          <w:rFonts w:ascii="方正小标宋_GBK" w:eastAsia="方正小标宋_GBK" w:hAnsi="宋体" w:hint="eastAsia"/>
          <w:snapToGrid w:val="0"/>
          <w:spacing w:val="20"/>
          <w:kern w:val="0"/>
          <w:sz w:val="40"/>
          <w:szCs w:val="40"/>
        </w:rPr>
      </w:pPr>
      <w:r w:rsidRPr="00F20ED2">
        <w:rPr>
          <w:rFonts w:ascii="方正小标宋_GBK" w:eastAsia="方正小标宋_GBK" w:hAnsi="宋体" w:hint="eastAsia"/>
          <w:snapToGrid w:val="0"/>
          <w:spacing w:val="20"/>
          <w:kern w:val="0"/>
          <w:sz w:val="40"/>
          <w:szCs w:val="40"/>
        </w:rPr>
        <w:t>湖北省国家医师</w:t>
      </w:r>
      <w:r w:rsidRPr="00F20ED2">
        <w:rPr>
          <w:rFonts w:ascii="方正小标宋_GBK" w:eastAsia="方正小标宋_GBK" w:hAnsi="宋体" w:hint="eastAsia"/>
          <w:snapToGrid w:val="0"/>
          <w:spacing w:val="-60"/>
          <w:kern w:val="0"/>
          <w:sz w:val="40"/>
          <w:szCs w:val="40"/>
        </w:rPr>
        <w:t>、</w:t>
      </w:r>
      <w:r w:rsidRPr="00F20ED2">
        <w:rPr>
          <w:rFonts w:ascii="方正小标宋_GBK" w:eastAsia="方正小标宋_GBK" w:hAnsi="宋体" w:hint="eastAsia"/>
          <w:snapToGrid w:val="0"/>
          <w:spacing w:val="20"/>
          <w:kern w:val="0"/>
          <w:sz w:val="40"/>
          <w:szCs w:val="40"/>
        </w:rPr>
        <w:t>护士执业资格考试及</w:t>
      </w:r>
    </w:p>
    <w:p w14:paraId="45E7C2C8" w14:textId="77777777" w:rsidR="000D156F" w:rsidRPr="00F20ED2" w:rsidRDefault="000D156F" w:rsidP="000D156F">
      <w:pPr>
        <w:jc w:val="center"/>
        <w:rPr>
          <w:rFonts w:ascii="方正小标宋_GBK" w:eastAsia="方正小标宋_GBK" w:hAnsi="宋体" w:hint="eastAsia"/>
          <w:snapToGrid w:val="0"/>
          <w:spacing w:val="20"/>
          <w:kern w:val="0"/>
          <w:sz w:val="40"/>
          <w:szCs w:val="40"/>
        </w:rPr>
      </w:pPr>
      <w:r w:rsidRPr="00F20ED2">
        <w:rPr>
          <w:rFonts w:ascii="方正小标宋_GBK" w:eastAsia="方正小标宋_GBK" w:hAnsi="宋体" w:hint="eastAsia"/>
          <w:snapToGrid w:val="0"/>
          <w:spacing w:val="20"/>
          <w:kern w:val="0"/>
          <w:sz w:val="40"/>
          <w:szCs w:val="40"/>
        </w:rPr>
        <w:t>卫生专业技术资格考试认可学校及专业目录</w:t>
      </w:r>
    </w:p>
    <w:p w14:paraId="67285363" w14:textId="77777777" w:rsidR="000D156F" w:rsidRPr="00604E24" w:rsidRDefault="000D156F" w:rsidP="000D156F">
      <w:pPr>
        <w:jc w:val="center"/>
        <w:rPr>
          <w:rFonts w:ascii="黑体" w:eastAsia="黑体" w:hAnsi="黑体" w:hint="eastAsia"/>
          <w:snapToGrid w:val="0"/>
          <w:spacing w:val="20"/>
          <w:kern w:val="0"/>
          <w:sz w:val="32"/>
          <w:szCs w:val="32"/>
        </w:rPr>
      </w:pPr>
      <w:r w:rsidRPr="00604E24">
        <w:rPr>
          <w:rFonts w:ascii="黑体" w:eastAsia="黑体" w:hAnsi="黑体" w:hint="eastAsia"/>
          <w:snapToGrid w:val="0"/>
          <w:spacing w:val="20"/>
          <w:kern w:val="0"/>
          <w:sz w:val="32"/>
          <w:szCs w:val="32"/>
        </w:rPr>
        <w:t>（中等职业学校部分）</w:t>
      </w:r>
    </w:p>
    <w:p w14:paraId="1113E9EA" w14:textId="77777777" w:rsidR="000D156F" w:rsidRPr="00A25ABB" w:rsidRDefault="000D156F" w:rsidP="000D156F">
      <w:pPr>
        <w:rPr>
          <w:rFonts w:ascii="宋体" w:hAnsi="宋体" w:hint="eastAsia"/>
          <w:szCs w:val="21"/>
        </w:rPr>
      </w:pPr>
    </w:p>
    <w:tbl>
      <w:tblPr>
        <w:tblW w:w="14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244"/>
        <w:gridCol w:w="4108"/>
        <w:gridCol w:w="2379"/>
        <w:gridCol w:w="2379"/>
        <w:gridCol w:w="1516"/>
        <w:gridCol w:w="1516"/>
      </w:tblGrid>
      <w:tr w:rsidR="000D156F" w:rsidRPr="00A25ABB" w14:paraId="4CE9926D" w14:textId="77777777" w:rsidTr="0094019C">
        <w:trPr>
          <w:trHeight w:val="454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6D88" w14:textId="77777777" w:rsidR="000D156F" w:rsidRPr="00A25ABB" w:rsidRDefault="000D156F" w:rsidP="0094019C">
            <w:pPr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A25ABB">
              <w:rPr>
                <w:rFonts w:ascii="楷体_GB2312" w:eastAsia="楷体_GB2312" w:hAnsi="宋体" w:hint="eastAsia"/>
                <w:b/>
                <w:szCs w:val="21"/>
              </w:rPr>
              <w:t>序号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C4BD" w14:textId="77777777" w:rsidR="000D156F" w:rsidRPr="00A25ABB" w:rsidRDefault="000D156F" w:rsidP="0094019C">
            <w:pPr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A25ABB">
              <w:rPr>
                <w:rFonts w:ascii="楷体_GB2312" w:eastAsia="楷体_GB2312" w:hAnsi="宋体" w:hint="eastAsia"/>
                <w:b/>
                <w:szCs w:val="21"/>
              </w:rPr>
              <w:t>学校名称/曾经名称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4155" w14:textId="77777777" w:rsidR="000D156F" w:rsidRPr="00A25ABB" w:rsidRDefault="000D156F" w:rsidP="0094019C">
            <w:pPr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A25ABB">
              <w:rPr>
                <w:rFonts w:ascii="楷体_GB2312" w:eastAsia="楷体_GB2312" w:hAnsi="宋体" w:hint="eastAsia"/>
                <w:b/>
                <w:szCs w:val="21"/>
              </w:rPr>
              <w:t>医学类专业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15F9" w14:textId="77777777" w:rsidR="000D156F" w:rsidRPr="00A25ABB" w:rsidRDefault="000D156F" w:rsidP="0094019C">
            <w:pPr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A25ABB">
              <w:rPr>
                <w:rFonts w:ascii="楷体_GB2312" w:eastAsia="楷体_GB2312" w:hAnsi="宋体" w:hint="eastAsia"/>
                <w:b/>
                <w:szCs w:val="21"/>
              </w:rPr>
              <w:t>护理类专业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BEDC" w14:textId="77777777" w:rsidR="000D156F" w:rsidRPr="00A25ABB" w:rsidRDefault="000D156F" w:rsidP="0094019C">
            <w:pPr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A25ABB">
              <w:rPr>
                <w:rFonts w:ascii="楷体_GB2312" w:eastAsia="楷体_GB2312" w:hAnsi="宋体" w:hint="eastAsia"/>
                <w:b/>
                <w:szCs w:val="21"/>
              </w:rPr>
              <w:t>药学类专业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C9C0" w14:textId="77777777" w:rsidR="000D156F" w:rsidRPr="00A25ABB" w:rsidRDefault="000D156F" w:rsidP="0094019C">
            <w:pPr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A25ABB">
              <w:rPr>
                <w:rFonts w:ascii="楷体_GB2312" w:eastAsia="楷体_GB2312" w:hAnsi="宋体" w:hint="eastAsia"/>
                <w:b/>
                <w:szCs w:val="21"/>
              </w:rPr>
              <w:t>医学相关类专业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9DB3" w14:textId="77777777" w:rsidR="000D156F" w:rsidRPr="00A25ABB" w:rsidRDefault="000D156F" w:rsidP="0094019C">
            <w:pPr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A25ABB">
              <w:rPr>
                <w:rFonts w:ascii="楷体_GB2312" w:eastAsia="楷体_GB2312" w:hAnsi="宋体" w:hint="eastAsia"/>
                <w:b/>
                <w:szCs w:val="21"/>
              </w:rPr>
              <w:t>卫生管理类专业</w:t>
            </w:r>
          </w:p>
        </w:tc>
      </w:tr>
      <w:tr w:rsidR="000D156F" w:rsidRPr="00A25ABB" w14:paraId="127EF99A" w14:textId="77777777" w:rsidTr="0094019C">
        <w:trPr>
          <w:trHeight w:val="9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347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97E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湖北城市职业学校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2015年省卫计委发文同意转接资质</w:t>
            </w:r>
            <w:r>
              <w:rPr>
                <w:rFonts w:ascii="宋体" w:hAnsi="宋体" w:hint="eastAsia"/>
                <w:szCs w:val="21"/>
              </w:rPr>
              <w:t>)</w:t>
            </w:r>
            <w:r w:rsidRPr="00A25ABB">
              <w:rPr>
                <w:rFonts w:ascii="宋体" w:hAnsi="宋体" w:hint="eastAsia"/>
                <w:szCs w:val="21"/>
              </w:rPr>
              <w:t>/湖北理工学院/黄石理工学院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090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2D6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693ABCC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21D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19F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  <w:p w14:paraId="1702DEA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</w:p>
          <w:p w14:paraId="6425253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001128F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375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37C7DB9E" w14:textId="77777777" w:rsidTr="0094019C">
        <w:trPr>
          <w:trHeight w:val="3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520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A7A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荆楚理工学院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DA2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041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02A1612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7A0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DB4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66FF171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</w:p>
          <w:p w14:paraId="6326866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  <w:p w14:paraId="57FF199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计划生育技术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F56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49B9B516" w14:textId="77777777" w:rsidTr="0094019C">
        <w:trPr>
          <w:trHeight w:val="3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1CD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E87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湖北中医药高等专科学校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722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3054E4A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2年制乡村医生，限2010年招生120人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09F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388F573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D1C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中药</w:t>
            </w:r>
          </w:p>
          <w:p w14:paraId="630744A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370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6307B24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E96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07F8AFDB" w14:textId="77777777" w:rsidTr="0094019C">
        <w:trPr>
          <w:trHeight w:val="17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EE5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BE1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武汉大学医学职业技术学院/武汉大学医学院附属卫生学校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685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39C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6A4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D75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</w:p>
          <w:p w14:paraId="4F43412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  <w:p w14:paraId="622833C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B20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732466FC" w14:textId="77777777" w:rsidTr="0094019C">
        <w:trPr>
          <w:trHeight w:val="17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1AF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FDE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襄阳职业技术学院/襄樊职业技术学院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32A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农村医学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F3A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14E35C7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02D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B6E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1038191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</w:p>
          <w:p w14:paraId="5326DC5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122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眼视光与配镜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2012年新增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0D156F" w:rsidRPr="00A25ABB" w14:paraId="15FFAFD2" w14:textId="77777777" w:rsidTr="0094019C">
        <w:trPr>
          <w:trHeight w:val="17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BA1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2D5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湖北职业技术学院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270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202DBE2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农村医学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2013年新增，限湖北户籍，每年100人以内，学制4年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440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177064B1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961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  <w:p w14:paraId="4931EE9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中药</w:t>
            </w:r>
          </w:p>
          <w:p w14:paraId="1B9BB2F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中药制剂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3EF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  <w:p w14:paraId="6C33811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</w:p>
          <w:p w14:paraId="0EED5CD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430FE1E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  <w:p w14:paraId="535A121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中医康复保健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E40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卫生信息管理</w:t>
            </w:r>
          </w:p>
        </w:tc>
      </w:tr>
      <w:tr w:rsidR="000D156F" w:rsidRPr="00A25ABB" w14:paraId="15A3DF95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C58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EB3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武汉铁路职业技术学院/武汉铁路卫生学校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42E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47A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3844A01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C5C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568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872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5BD066A9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11DF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8171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鄂州职业大学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6EF8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EC4B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护理学(省卫生</w:t>
            </w:r>
            <w:proofErr w:type="gramStart"/>
            <w:r w:rsidRPr="00A25ABB">
              <w:rPr>
                <w:rFonts w:ascii="宋体" w:hAnsi="宋体" w:hint="eastAsia"/>
                <w:szCs w:val="21"/>
              </w:rPr>
              <w:t>厅同意</w:t>
            </w:r>
            <w:proofErr w:type="gramEnd"/>
            <w:r w:rsidRPr="00A25ABB">
              <w:rPr>
                <w:rFonts w:ascii="宋体" w:hAnsi="宋体" w:hint="eastAsia"/>
                <w:szCs w:val="21"/>
              </w:rPr>
              <w:t>该校2007级中专护理专业148人注册学籍，</w:t>
            </w:r>
            <w:proofErr w:type="gramStart"/>
            <w:r w:rsidRPr="00A25ABB">
              <w:rPr>
                <w:rFonts w:ascii="宋体" w:hAnsi="宋体" w:hint="eastAsia"/>
                <w:szCs w:val="21"/>
              </w:rPr>
              <w:t>鄂卫函</w:t>
            </w:r>
            <w:proofErr w:type="gramEnd"/>
            <w:r>
              <w:rPr>
                <w:rFonts w:ascii="宋体" w:hAnsi="宋体" w:hint="eastAsia"/>
                <w:szCs w:val="21"/>
              </w:rPr>
              <w:t>〔</w:t>
            </w:r>
            <w:r w:rsidRPr="00A25ABB">
              <w:rPr>
                <w:rFonts w:ascii="宋体" w:hAnsi="宋体" w:hint="eastAsia"/>
                <w:szCs w:val="21"/>
              </w:rPr>
              <w:t>2008</w:t>
            </w:r>
            <w:r>
              <w:rPr>
                <w:rFonts w:ascii="宋体" w:hAnsi="宋体" w:hint="eastAsia"/>
                <w:szCs w:val="21"/>
              </w:rPr>
              <w:t>〕</w:t>
            </w:r>
            <w:r w:rsidRPr="00A25ABB">
              <w:rPr>
                <w:rFonts w:ascii="宋体" w:hAnsi="宋体" w:hint="eastAsia"/>
                <w:szCs w:val="21"/>
              </w:rPr>
              <w:t>112号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EF0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F46D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D05E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49561286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4A4B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047A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荆州职业技术学院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7F03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3C87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护理学</w:t>
            </w:r>
          </w:p>
          <w:p w14:paraId="1F51E7DA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2009年新增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63C0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7027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52E0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494C598D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6C8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6CAE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随州职业技术学院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2FC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5DC2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护理学</w:t>
            </w:r>
          </w:p>
          <w:p w14:paraId="42AE9B3E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631A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C48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</w:p>
          <w:p w14:paraId="6344079E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286B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6B9D78DA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5768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FACF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仙桃市理工中等专业学校/仙桃职业学院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C2BA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FFCA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51B28DE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2016年新增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7C2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A50E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EF7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14C28910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2E1F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168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江汉大学卫生职业技术学院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2CE1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ACE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5E18C274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C03E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FE23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中医康复保健</w:t>
            </w:r>
          </w:p>
          <w:p w14:paraId="31D9690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AD2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018734D5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E0D7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4A28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华中科技大学同济医学院卫生学校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C741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09F1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1D2629CF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涉外护理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BA12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3682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D745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343A89AC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7CC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07B4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三峡职业技术学院/宜昌卫生学校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842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08884DA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农村医学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2015年批准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64DF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72E2B15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AAB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841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62BCADE3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  <w:p w14:paraId="7B67D293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  <w:p w14:paraId="59064DEF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2009年新增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9F77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卫生信息管理</w:t>
            </w:r>
          </w:p>
        </w:tc>
      </w:tr>
      <w:tr w:rsidR="000D156F" w:rsidRPr="00A25ABB" w14:paraId="11055EC9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657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B291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黄冈职业技术学院/黄冈卫生学校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35D2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6B19AEA0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2年制乡村医生，限2010年招生200人，2011年至2015年限本省生源可招生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534D1B5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农村医学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2013年新增，限湖北户籍，每年100人以内，学制4年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FC7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4FC89150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7E5B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502A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2F2F0C5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  <w:p w14:paraId="3AF9181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ADF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3AB94EEC" w14:textId="77777777" w:rsidTr="0094019C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0E61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578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咸宁职业教育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集团</w:t>
            </w:r>
            <w:r>
              <w:rPr>
                <w:rFonts w:ascii="宋体" w:hAnsi="宋体" w:hint="eastAsia"/>
                <w:szCs w:val="21"/>
              </w:rPr>
              <w:t>)</w:t>
            </w:r>
            <w:r w:rsidRPr="00A25ABB">
              <w:rPr>
                <w:rFonts w:ascii="宋体" w:hAnsi="宋体" w:hint="eastAsia"/>
                <w:szCs w:val="21"/>
              </w:rPr>
              <w:t>学校/咸宁卫生学校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6FD0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478A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61147630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EF6B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FD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  <w:p w14:paraId="28020BA8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F29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61D2DA2C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7E23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ECB7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恩施职业技术学院/恩施</w:t>
            </w:r>
            <w:proofErr w:type="gramStart"/>
            <w:r w:rsidRPr="00A25ABB">
              <w:rPr>
                <w:rFonts w:ascii="宋体" w:hAnsi="宋体" w:hint="eastAsia"/>
                <w:szCs w:val="21"/>
              </w:rPr>
              <w:t>州卫生</w:t>
            </w:r>
            <w:proofErr w:type="gramEnd"/>
            <w:r w:rsidRPr="00A25ABB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06D1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53F44DB3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2年制乡村医生，限2010年招生80人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5E55BAB2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农村医学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2013年新增，限湖北户籍，每年100人以内，学制4年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235F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79A1ABC8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014E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  <w:p w14:paraId="4766EBAC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中药(2018年新增)</w:t>
            </w:r>
          </w:p>
          <w:p w14:paraId="526BF342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中药制剂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19A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  <w:p w14:paraId="0BC4B3A6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计划生育技术</w:t>
            </w:r>
          </w:p>
          <w:p w14:paraId="142C9F94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0EF2B40E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  <w:p w14:paraId="0FF234E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中医康复保健(2018年新增)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8E7B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人口与计划生育管理</w:t>
            </w:r>
          </w:p>
          <w:p w14:paraId="303AFB99" w14:textId="77777777" w:rsidR="000D156F" w:rsidRPr="00A25ABB" w:rsidRDefault="000D156F" w:rsidP="0094019C">
            <w:pPr>
              <w:adjustRightInd w:val="0"/>
              <w:snapToGrid w:val="0"/>
              <w:spacing w:line="25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00AC6DD9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AFA9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D2E3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武汉市第二卫生学校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4F44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3F57C6D5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2年制乡村医生，限2010年招生100人，2011年至2015年限本省生源可招生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BF22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64784873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6074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4BEF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EB2A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276D95C9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CB29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DFFA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武汉市东西湖职业技术学校/武汉市护理学校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5768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0599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B01A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900B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AB1F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44237F38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0B79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F76C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武汉市江夏区卫生学校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DB9A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75F7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6877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47A5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3114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21C507D1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4E9A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39D3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</w:t>
            </w:r>
            <w:proofErr w:type="gramStart"/>
            <w:r w:rsidRPr="00A25ABB">
              <w:rPr>
                <w:rFonts w:ascii="宋体" w:hAnsi="宋体" w:hint="eastAsia"/>
                <w:szCs w:val="21"/>
              </w:rPr>
              <w:t>助产学校</w:t>
            </w:r>
            <w:proofErr w:type="gram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F8E5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273C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1A60EB90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AC39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B4AD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2841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75BA62A9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8F9E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6273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湖北现代科技学校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A0E5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3B85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省卫生</w:t>
            </w:r>
            <w:proofErr w:type="gramStart"/>
            <w:r w:rsidRPr="00A25ABB">
              <w:rPr>
                <w:rFonts w:ascii="宋体" w:hAnsi="宋体" w:hint="eastAsia"/>
                <w:szCs w:val="21"/>
              </w:rPr>
              <w:t>厅同意</w:t>
            </w:r>
            <w:proofErr w:type="gramEnd"/>
            <w:r w:rsidRPr="00A25ABB">
              <w:rPr>
                <w:rFonts w:ascii="宋体" w:hAnsi="宋体" w:hint="eastAsia"/>
                <w:szCs w:val="21"/>
              </w:rPr>
              <w:t>该校2007级中专护理专业523人注册学籍，</w:t>
            </w:r>
            <w:proofErr w:type="gramStart"/>
            <w:r w:rsidRPr="00A25ABB">
              <w:rPr>
                <w:rFonts w:ascii="宋体" w:hAnsi="宋体" w:hint="eastAsia"/>
                <w:szCs w:val="21"/>
              </w:rPr>
              <w:t>鄂卫函</w:t>
            </w:r>
            <w:proofErr w:type="gramEnd"/>
            <w:r>
              <w:rPr>
                <w:rFonts w:ascii="宋体" w:hAnsi="宋体" w:hint="eastAsia"/>
                <w:szCs w:val="21"/>
              </w:rPr>
              <w:t>〔</w:t>
            </w:r>
            <w:r w:rsidRPr="00A25ABB">
              <w:rPr>
                <w:rFonts w:ascii="宋体" w:hAnsi="宋体" w:hint="eastAsia"/>
                <w:szCs w:val="21"/>
              </w:rPr>
              <w:t>2008</w:t>
            </w:r>
            <w:r>
              <w:rPr>
                <w:rFonts w:ascii="宋体" w:hAnsi="宋体" w:hint="eastAsia"/>
                <w:szCs w:val="21"/>
              </w:rPr>
              <w:t>〕</w:t>
            </w:r>
            <w:r w:rsidRPr="00A25ABB">
              <w:rPr>
                <w:rFonts w:ascii="宋体" w:hAnsi="宋体" w:hint="eastAsia"/>
                <w:szCs w:val="21"/>
              </w:rPr>
              <w:t>632号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3E58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BEC9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18EF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60B33C5C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E56F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8680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襄阳市护士学校/襄樊市护士学校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B8AA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1545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7B82C4CA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2012年新增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7995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 xml:space="preserve"> 2012年新增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413E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口腔修复工艺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2012年新增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14C8A185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中医康复保健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2012年新增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356B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2F22D49D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843D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0ACC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襄阳区职教中心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30DD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78C3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8895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C1BA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D151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23B47783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49C0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25DD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枣阳市职教中心学校/枣阳市理工职业技术学校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6455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CA92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3DFF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3C53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0A14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2A62E21C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92B0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4952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南漳县职业教育中心/南漳县卫生学校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B166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4B08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357D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F678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2F50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127DBCBF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220B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B99D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汉江科技学校/十堰市医学科技学校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B006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B6EA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772AF596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7FBE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  <w:p w14:paraId="4E5D666D" w14:textId="77777777" w:rsidR="000D156F" w:rsidRPr="00A25ABB" w:rsidRDefault="000D156F" w:rsidP="0094019C">
            <w:pPr>
              <w:jc w:val="center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中药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2018年新增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702F4B98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制药技术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2018年新增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0AEA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</w:p>
          <w:p w14:paraId="3BD3A739" w14:textId="77777777" w:rsidR="000D156F" w:rsidRPr="00A25ABB" w:rsidRDefault="000D156F" w:rsidP="0094019C">
            <w:pPr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  <w:p w14:paraId="41C304FB" w14:textId="77777777" w:rsidR="000D156F" w:rsidRPr="00A25ABB" w:rsidRDefault="000D156F" w:rsidP="0094019C">
            <w:pPr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  <w:p w14:paraId="71A2F1C3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CB37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</w:p>
        </w:tc>
      </w:tr>
      <w:tr w:rsidR="000D156F" w:rsidRPr="00A25ABB" w14:paraId="0C929710" w14:textId="77777777" w:rsidTr="0094019C">
        <w:trPr>
          <w:trHeight w:val="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B4F7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4FCE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十堰市医药卫生学校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7736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4B1D499A" w14:textId="77777777" w:rsidR="000D156F" w:rsidRPr="00A25ABB" w:rsidRDefault="000D156F" w:rsidP="0094019C">
            <w:pPr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农村医学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2013年新增，限湖北户籍，每年100人以内，学制4年，2016年起300人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3D9D83DE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2年制乡村医生，限2010年招生100人，2011年至2015年限本省生源可招生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BD34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3BDF60C3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EFC3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  <w:p w14:paraId="43EDB3ED" w14:textId="77777777" w:rsidR="000D156F" w:rsidRPr="00A25ABB" w:rsidRDefault="000D156F" w:rsidP="0094019C">
            <w:pPr>
              <w:jc w:val="center"/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中药(2018年新增)</w:t>
            </w:r>
          </w:p>
          <w:p w14:paraId="111C6BC2" w14:textId="77777777" w:rsidR="000D156F" w:rsidRPr="00A25ABB" w:rsidRDefault="000D156F" w:rsidP="0094019C">
            <w:pPr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制药技术(2018年新增)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B118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医学影像技术</w:t>
            </w:r>
          </w:p>
          <w:p w14:paraId="6DBCA15C" w14:textId="77777777" w:rsidR="000D156F" w:rsidRPr="00A25ABB" w:rsidRDefault="000D156F" w:rsidP="0094019C">
            <w:pPr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医学检验</w:t>
            </w:r>
          </w:p>
          <w:p w14:paraId="788736BC" w14:textId="77777777" w:rsidR="000D156F" w:rsidRPr="00A25ABB" w:rsidRDefault="000D156F" w:rsidP="0094019C">
            <w:pPr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  <w:p w14:paraId="764BD549" w14:textId="77777777" w:rsidR="000D156F" w:rsidRPr="00A25ABB" w:rsidRDefault="000D156F" w:rsidP="0094019C">
            <w:pPr>
              <w:rPr>
                <w:rFonts w:ascii="宋体" w:hAnsi="宋体" w:hint="eastAsia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  <w:p w14:paraId="56424F9F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中医康复保健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2012年新增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7B93" w14:textId="77777777" w:rsidR="000D156F" w:rsidRPr="00A25ABB" w:rsidRDefault="000D156F" w:rsidP="0094019C">
            <w:pPr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眼视光与配镜（2012年新增）</w:t>
            </w:r>
          </w:p>
        </w:tc>
      </w:tr>
      <w:tr w:rsidR="000D156F" w:rsidRPr="00A25ABB" w14:paraId="0E059C20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006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lastRenderedPageBreak/>
              <w:t>29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379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孝感市护士学校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FF4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91F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2779AEC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364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ECB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526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3F162E41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2A4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B78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应城市职业教育中心/应城市卫生学校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097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F0E1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B3D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141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1C2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6774753B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59E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575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大冶中等专业学校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AAC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608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DDA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3BD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723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08C50873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3CA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072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阳新中等职业技术学校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32B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530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2D74DE0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8C1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DDC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786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23A79733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CF0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788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黄冈市第一人民医院附属护校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0BE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C19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A72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387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4C9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6B63D573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3E8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2B1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天门市职业技术教育中心/天门职业学院/天门市卫生学校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08D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3CA241D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农村医学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2015年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E85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1812288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6B2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B1A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ECE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5995F529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941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0A3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潜江市职业教育中心/潜江市卫生学校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E40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FC3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4E5FC1B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2009年新增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937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药剂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A58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2016新增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55A4047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制药技术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2016新增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E33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眼视光与配镜（2012年新增）</w:t>
            </w:r>
          </w:p>
          <w:p w14:paraId="4A59296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医药卫生财会（2012年新增）</w:t>
            </w:r>
          </w:p>
        </w:tc>
      </w:tr>
      <w:tr w:rsidR="000D156F" w:rsidRPr="00A25ABB" w14:paraId="0AF389FD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0E31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680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广水市卫生职工中等专业学校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F861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916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196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36F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9F6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55196AD6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78A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FB3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proofErr w:type="gramStart"/>
            <w:r w:rsidRPr="00A25ABB">
              <w:rPr>
                <w:rFonts w:ascii="宋体" w:hAnsi="宋体" w:hint="eastAsia"/>
                <w:szCs w:val="21"/>
              </w:rPr>
              <w:t>京山市</w:t>
            </w:r>
            <w:proofErr w:type="gramEnd"/>
            <w:r w:rsidRPr="00A25ABB">
              <w:rPr>
                <w:rFonts w:ascii="宋体" w:hAnsi="宋体" w:hint="eastAsia"/>
                <w:szCs w:val="21"/>
              </w:rPr>
              <w:t>中等职业技术学校/湖北省京山卫生学校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BD2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8BC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531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5DD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口腔工艺技术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01C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41926819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867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13D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公安县职业教育中心/荆州市公安卫生学校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EB8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CAD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06D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98E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FF1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327FB2ED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6C0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7C4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洪湖市职业教育中心/洪湖市理工中等职业学校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19F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DE3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  <w:p w14:paraId="57CEE5F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助产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2009年新增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ADA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562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ED6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797DC103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FE4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848A" w14:textId="77777777" w:rsidR="000D156F" w:rsidRPr="00AA25C0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 w:rsidRPr="00AA25C0">
              <w:rPr>
                <w:rFonts w:ascii="宋体" w:hAnsi="宋体" w:hint="eastAsia"/>
                <w:snapToGrid w:val="0"/>
                <w:spacing w:val="-4"/>
                <w:kern w:val="0"/>
                <w:szCs w:val="21"/>
              </w:rPr>
              <w:t>当阳市职业技术教育中心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9C6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卫生保健(2年制乡村医生，限2009年招生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792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D30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D74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FAC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4B169E8C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7671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ABB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竹山县职业技术集团学校/竹山县卫生学校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423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62E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AB0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227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A01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34F88837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34E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60A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荆州市创业职业中等专业学校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F0D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197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2010年新增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788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80CB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D1B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47622E1F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6FF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lastRenderedPageBreak/>
              <w:t>43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13E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老河口市卫生职业中等专业学校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7E0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6DF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2012年新增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AF1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1571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753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0E41D064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3A2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8F7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谷城中等职业教育中心学校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26F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92B1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2012年新增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7CA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B8C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A22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2A13ABCB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3E3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63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武汉市盲童学校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0BE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D65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9D2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D1A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中医康复保健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2013年新增</w:t>
            </w:r>
            <w:r>
              <w:rPr>
                <w:rFonts w:ascii="宋体" w:hAnsi="宋体" w:hint="eastAsia"/>
                <w:szCs w:val="21"/>
              </w:rPr>
              <w:t>)</w:t>
            </w:r>
            <w:r w:rsidRPr="00A25ABB">
              <w:rPr>
                <w:rFonts w:ascii="宋体" w:hAnsi="宋体" w:hint="eastAsia"/>
                <w:szCs w:val="21"/>
              </w:rPr>
              <w:t>，招生对象限定为视障学生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E03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1BE50402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451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567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武汉市第一商业学校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8A9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CD5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702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772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7A0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眼视光与配镜（2013年新增）</w:t>
            </w:r>
          </w:p>
        </w:tc>
      </w:tr>
      <w:tr w:rsidR="000D156F" w:rsidRPr="00A25ABB" w14:paraId="4176DF6A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93A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0A3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武汉民政职业学院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E7C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B5C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7022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7DE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康复技术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2013年新增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C211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014DD890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CC2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14E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武汉市黄陂区卫生学校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3A0F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130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2016年新增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317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2766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625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707BA984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B2D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306E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利川市民族中等职业技术学校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C0E4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D39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中医护理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2017年新增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1C08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2B43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营养与保健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2017年新增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605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D156F" w:rsidRPr="00A25ABB" w14:paraId="6BDC4912" w14:textId="77777777" w:rsidTr="0094019C">
        <w:trPr>
          <w:trHeight w:val="45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2AD5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0D37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汉川市中等职业学校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B6AC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A719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25ABB">
              <w:rPr>
                <w:rFonts w:ascii="宋体" w:hAnsi="宋体" w:hint="eastAsia"/>
                <w:szCs w:val="21"/>
              </w:rPr>
              <w:t>护理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25ABB">
              <w:rPr>
                <w:rFonts w:ascii="宋体" w:hAnsi="宋体" w:hint="eastAsia"/>
                <w:szCs w:val="21"/>
              </w:rPr>
              <w:t>2017年新增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2FEA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08F0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AC5D" w14:textId="77777777" w:rsidR="000D156F" w:rsidRPr="00A25ABB" w:rsidRDefault="000D156F" w:rsidP="0094019C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7CEC16D8" w14:textId="77777777" w:rsidR="000D156F" w:rsidRDefault="000D156F" w:rsidP="000D156F">
      <w:pPr>
        <w:adjustRightInd w:val="0"/>
        <w:snapToGrid w:val="0"/>
        <w:spacing w:line="295" w:lineRule="auto"/>
        <w:jc w:val="left"/>
        <w:rPr>
          <w:rFonts w:ascii="宋体" w:eastAsia="仿宋_GB2312" w:hAnsi="宋体" w:hint="eastAsia"/>
          <w:snapToGrid w:val="0"/>
          <w:spacing w:val="4"/>
          <w:kern w:val="0"/>
          <w:sz w:val="32"/>
          <w:szCs w:val="32"/>
        </w:rPr>
        <w:sectPr w:rsidR="000D156F" w:rsidSect="00617A37">
          <w:pgSz w:w="16838" w:h="11906" w:orient="landscape" w:code="9"/>
          <w:pgMar w:top="1134" w:right="1134" w:bottom="1134" w:left="1134" w:header="851" w:footer="851" w:gutter="0"/>
          <w:cols w:space="425"/>
          <w:docGrid w:linePitch="636" w:charSpace="21679"/>
        </w:sectPr>
      </w:pPr>
    </w:p>
    <w:p w14:paraId="08355E79" w14:textId="77777777" w:rsidR="000D156F" w:rsidRDefault="000D156F" w:rsidP="000D156F">
      <w:pPr>
        <w:adjustRightInd w:val="0"/>
        <w:snapToGrid w:val="0"/>
        <w:spacing w:line="295" w:lineRule="auto"/>
        <w:jc w:val="left"/>
        <w:rPr>
          <w:rFonts w:ascii="宋体" w:eastAsia="仿宋_GB2312" w:hAnsi="宋体" w:hint="eastAsia"/>
          <w:snapToGrid w:val="0"/>
          <w:spacing w:val="4"/>
          <w:kern w:val="0"/>
          <w:sz w:val="32"/>
          <w:szCs w:val="32"/>
        </w:rPr>
      </w:pPr>
    </w:p>
    <w:p w14:paraId="3BAAD342" w14:textId="77777777" w:rsidR="00FA237D" w:rsidRPr="000D156F" w:rsidRDefault="00FA237D">
      <w:pPr>
        <w:rPr>
          <w:b/>
          <w:bCs/>
        </w:rPr>
      </w:pPr>
    </w:p>
    <w:sectPr w:rsidR="00FA237D" w:rsidRPr="000D156F" w:rsidSect="00617A37">
      <w:pgSz w:w="11906" w:h="16838" w:code="9"/>
      <w:pgMar w:top="1701" w:right="1531" w:bottom="1134" w:left="1531" w:header="851" w:footer="1134" w:gutter="0"/>
      <w:cols w:space="425"/>
      <w:docGrid w:type="linesAndChars" w:linePitch="636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6F"/>
    <w:rsid w:val="000D156F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BE02"/>
  <w15:chartTrackingRefBased/>
  <w15:docId w15:val="{4FFBD63D-6A50-42CA-870E-7524418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zhou</dc:creator>
  <cp:keywords/>
  <dc:description/>
  <cp:lastModifiedBy>qi zhou</cp:lastModifiedBy>
  <cp:revision>1</cp:revision>
  <dcterms:created xsi:type="dcterms:W3CDTF">2021-12-29T04:27:00Z</dcterms:created>
  <dcterms:modified xsi:type="dcterms:W3CDTF">2021-12-29T04:27:00Z</dcterms:modified>
</cp:coreProperties>
</file>